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11230</w:t>
      </w:r>
    </w:p>
    <w:p>
      <w:r>
        <w:t>Visit Number: d15a936f85869aaeeb9e73f307bee83377c0553682dd3ddb8cc3fd2859833ef6</w:t>
      </w:r>
    </w:p>
    <w:p>
      <w:r>
        <w:t>Masked_PatientID: 11230</w:t>
      </w:r>
    </w:p>
    <w:p>
      <w:r>
        <w:t>Order ID: 76a83cea928b5df467943036652ef45aae1023fbcd6cb8f7b3ef62cdc442da68</w:t>
      </w:r>
    </w:p>
    <w:p>
      <w:r>
        <w:t>Order Name: Chest X-ray</w:t>
      </w:r>
    </w:p>
    <w:p>
      <w:r>
        <w:t>Result Item Code: CHE-NOV</w:t>
      </w:r>
    </w:p>
    <w:p>
      <w:r>
        <w:t>Performed Date Time: 11/4/2016 20:10</w:t>
      </w:r>
    </w:p>
    <w:p>
      <w:r>
        <w:t>Line Num: 1</w:t>
      </w:r>
    </w:p>
    <w:p>
      <w:r>
        <w:t>Text:       HISTORY s/p VATS L upper lobectomy REPORT   Left hemidiaphragm is elevated.  Gas-filled stomach below the diaphragm.  There is  left basal atelectasis.  Right intercostal drain tip is projected over the right  apex.  There is a small left pneumothorax. Right basal atelectasis is seen.   May need further action Finalised by: &lt;DOCTOR&gt;</w:t>
      </w:r>
    </w:p>
    <w:p>
      <w:r>
        <w:t>Accession Number: 1894194bd6b615c9fb44fe449652a3f94a58dfd3af8a85ff6c10c00e602b686a</w:t>
      </w:r>
    </w:p>
    <w:p>
      <w:r>
        <w:t>Updated Date Time: 12/4/2016 15:46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