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11233</w:t>
      </w:r>
    </w:p>
    <w:p>
      <w:r>
        <w:t>Visit Number: d15a936f85869aaeeb9e73f307bee83377c0553682dd3ddb8cc3fd2859833ef6</w:t>
      </w:r>
    </w:p>
    <w:p>
      <w:r>
        <w:t>Masked_PatientID: 11230</w:t>
      </w:r>
    </w:p>
    <w:p>
      <w:r>
        <w:t>Order ID: c2d28a9789b6403a58fa51e793c95d0f57555f04e06b4b46187faaea04b70cf7</w:t>
      </w:r>
    </w:p>
    <w:p>
      <w:r>
        <w:t>Order Name: Chest X-ray</w:t>
      </w:r>
    </w:p>
    <w:p>
      <w:r>
        <w:t>Result Item Code: CHE-NOV</w:t>
      </w:r>
    </w:p>
    <w:p>
      <w:r>
        <w:t>Performed Date Time: 21/4/2016 9:59</w:t>
      </w:r>
    </w:p>
    <w:p>
      <w:r>
        <w:t>Line Num: 1</w:t>
      </w:r>
    </w:p>
    <w:p>
      <w:r>
        <w:t>Text:       HISTORY post lobectomy ? chylous leak REPORT  There is a left upper thoracic tube.  The left diaphragm is elevated with loss of  volume in the left lung.  Surgical clips are projected over the left suprahilar region.  The opacity is noted over the aortic arch. There is no significant pneumothorax.   The rest of the lungs appear quite clear. There has been some clearing of the basal  shadows when compared with previous chest image dated 14 April 2016.   May need further action Finalised by: &lt;DOCTOR&gt;</w:t>
      </w:r>
    </w:p>
    <w:p>
      <w:r>
        <w:t>Accession Number: 594535349672e9fed5ea1639ad38716801b324ca0d1bfd70fe32ce878173efc4</w:t>
      </w:r>
    </w:p>
    <w:p>
      <w:r>
        <w:t>Updated Date Time: 22/4/2016 9:17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