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11247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aff1f18955a4aac4ece5ccd50a12ec799ae3a63d9e70c53f46e1425df5540472</w:t>
      </w:r>
    </w:p>
    <w:p>
      <w:r>
        <w:t>Order Name: Chest X-ray</w:t>
      </w:r>
    </w:p>
    <w:p>
      <w:r>
        <w:t>Result Item Code: CHE-NOV</w:t>
      </w:r>
    </w:p>
    <w:p>
      <w:r>
        <w:t>Performed Date Time: 21/6/2016 15:29</w:t>
      </w:r>
    </w:p>
    <w:p>
      <w:r>
        <w:t>Line Num: 1</w:t>
      </w:r>
    </w:p>
    <w:p>
      <w:r>
        <w:t>Text:             HISTORY s/p ligation of thoracic duct for chylothorax FINDINGS Comparison is made with the chest x-ray of 7 June 2016. The left pleural effusion is smaller.   Atelectasis is seen in the right mid zone, improved comparedto the last CXR. The  patient is probably post-left lobectomy.     Known / Minor  Finalised by: &lt;DOCTOR&gt;</w:t>
      </w:r>
    </w:p>
    <w:p>
      <w:r>
        <w:t>Accession Number: 66be5f3e70acc75468d21b9f17989c295c8f37309c59a6fc0ddb8c30c17b8dd9</w:t>
      </w:r>
    </w:p>
    <w:p>
      <w:r>
        <w:t>Updated Date Time: 21/6/2016 16:06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