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11266</w:t>
      </w:r>
    </w:p>
    <w:p>
      <w:r>
        <w:t>Visit Number: a9560576309a9247778d3bd3965946951b58c6c9f3acb8476ce5292572ae908d</w:t>
      </w:r>
    </w:p>
    <w:p>
      <w:r>
        <w:t>Masked_PatientID: 11262</w:t>
      </w:r>
    </w:p>
    <w:p>
      <w:r>
        <w:t>Order ID: af506e676e467777a1e0b0940762a44b0d437591a59cd5b96b33f956ba956acb</w:t>
      </w:r>
    </w:p>
    <w:p>
      <w:r>
        <w:t>Order Name: Chest X-ray</w:t>
      </w:r>
    </w:p>
    <w:p>
      <w:r>
        <w:t>Result Item Code: CHE-NOV</w:t>
      </w:r>
    </w:p>
    <w:p>
      <w:r>
        <w:t>Performed Date Time: 10/2/2015 15:44</w:t>
      </w:r>
    </w:p>
    <w:p>
      <w:r>
        <w:t>Line Num: 1</w:t>
      </w:r>
    </w:p>
    <w:p>
      <w:r>
        <w:t>Text:             HISTORY SOBOE FINDINGS   Post sternotomy status.  There is mild cardiomegaly.  No consolidation or sizeable  effusion seen.     Known / Minor  Finalised by: &lt;DOCTOR&gt;</w:t>
      </w:r>
    </w:p>
    <w:p>
      <w:r>
        <w:t>Accession Number: b37607f5ff12831102f4ad4fc8a62a5620ca0015048abd227ef4571e190cf252</w:t>
      </w:r>
    </w:p>
    <w:p>
      <w:r>
        <w:t>Updated Date Time: 11/2/2015 10:45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