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11328</w:t>
      </w:r>
    </w:p>
    <w:p>
      <w:r>
        <w:t>Visit Number: 7ed84d0d904556f52c93703e7a97b48556b395c77013c49cb4e20500a5b80289</w:t>
      </w:r>
    </w:p>
    <w:p>
      <w:r>
        <w:t>Masked_PatientID: 11311</w:t>
      </w:r>
    </w:p>
    <w:p>
      <w:r>
        <w:t>Order ID: cb43700702d9ad16c758afed5d3a625a2ed7faf79e2b43106339e71a32483c09</w:t>
      </w:r>
    </w:p>
    <w:p>
      <w:r>
        <w:t>Order Name: Chest X-ray</w:t>
      </w:r>
    </w:p>
    <w:p>
      <w:r>
        <w:t>Result Item Code: CHE-NOV</w:t>
      </w:r>
    </w:p>
    <w:p>
      <w:r>
        <w:t>Performed Date Time: 09/6/2017 14:40</w:t>
      </w:r>
    </w:p>
    <w:p>
      <w:r>
        <w:t>Line Num: 1</w:t>
      </w:r>
    </w:p>
    <w:p>
      <w:r>
        <w:t>Text:          [ Large-bore, left apical thoracostomy tube is, again, evident with a sliver of apical  pneumothorax as well as surgical emphysema along the lateral left chest wall and  axilla.  A soupcon of loculated right basal pleural fluid is also visualised.  Notwithstanding  the AP view, the heart is deemed enlarged.  The aorta is unfurled. May need further action Finalised by: &lt;DOCTOR&gt;</w:t>
      </w:r>
    </w:p>
    <w:p>
      <w:r>
        <w:t>Accession Number: 5133f9bd96e084a4ee88e66ad5d60cbc5f9773619b0fc652a078deb70f553f17</w:t>
      </w:r>
    </w:p>
    <w:p>
      <w:r>
        <w:t>Updated Date Time: 10/6/2017 8:01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