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11316</w:t>
      </w:r>
    </w:p>
    <w:p>
      <w:r>
        <w:t>Visit Number: 2dab7c5cdf83e091db4542e8affcd3bba0414a58b20081dff3a7228f927e8d80</w:t>
      </w:r>
    </w:p>
    <w:p>
      <w:r>
        <w:t>Masked_PatientID: 11311</w:t>
      </w:r>
    </w:p>
    <w:p>
      <w:r>
        <w:t>Order ID: fe345895498be80039db6e96a3345bc74dc413545f2c5b38a80bb0032541266e</w:t>
      </w:r>
    </w:p>
    <w:p>
      <w:r>
        <w:t>Order Name: Chest X-ray</w:t>
      </w:r>
    </w:p>
    <w:p>
      <w:r>
        <w:t>Result Item Code: CHE-NOV</w:t>
      </w:r>
    </w:p>
    <w:p>
      <w:r>
        <w:t>Performed Date Time: 10/3/2017 15:52</w:t>
      </w:r>
    </w:p>
    <w:p>
      <w:r>
        <w:t>Line Num: 1</w:t>
      </w:r>
    </w:p>
    <w:p>
      <w:r>
        <w:t>Text:       HISTORY b/g symtpomtic pleural effusion, s/p chest drain REPORT Compared with the previous film dated 10/1/17, there is now complete opacification  of the right hemi thorax with shift of the trachea to the left. The tip of the right  sided chest tube is projected over the right 9th posterior rib.    May need further action Finalised by: &lt;DOCTOR&gt;</w:t>
      </w:r>
    </w:p>
    <w:p>
      <w:r>
        <w:t>Accession Number: c2c3b0ba0bc7d75edb2e11ca2bf69ce1d8918029de27639de7a5a6be939de44c</w:t>
      </w:r>
    </w:p>
    <w:p>
      <w:r>
        <w:t>Updated Date Time: 11/3/2017 6:54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