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11315</w:t>
      </w:r>
    </w:p>
    <w:p>
      <w:r>
        <w:t>Visit Number: 952642292a1e867acac3dd2d334a6943a10d69fc9758b3fc616b42985b25d2ba</w:t>
      </w:r>
    </w:p>
    <w:p>
      <w:r>
        <w:t>Masked_PatientID: 11311</w:t>
      </w:r>
    </w:p>
    <w:p>
      <w:r>
        <w:t>Order ID: 25d2666f160b66870089c2d81c87b009102d77d449647093de4268b9c16a59d9</w:t>
      </w:r>
    </w:p>
    <w:p>
      <w:r>
        <w:t>Order Name: CT Chest or Thorax</w:t>
      </w:r>
    </w:p>
    <w:p>
      <w:r>
        <w:t>Result Item Code: CTCHE</w:t>
      </w:r>
    </w:p>
    <w:p>
      <w:r>
        <w:t>Performed Date Time: 11/1/2017 14:45</w:t>
      </w:r>
    </w:p>
    <w:p>
      <w:r>
        <w:t>Line Num: 1</w:t>
      </w:r>
    </w:p>
    <w:p>
      <w:r>
        <w:t>Text:       HISTORY metastatic ampullary Ca with massive malignant right pleural effusion s/p drainage TECHNIQUE Scans of the thorax were acquired after the administration of   Intravenous contrast: Omnipaque 350 Contrast volume (ml):  50 FINDINGS Comparison made with the last CT scan of the 2 January 2017. There has been interval drainage of the massive right pleural effusion.  Persistent  moderate right pleural effusion with adjacent atelectasis is noted.  Multiple nodular  areas of pleural thickening are noted on the right side. Sliver of left pleural effusion  is noted. Multiple mediastinal lymphadenopathies are noted in the prevascular, aortopulmonary,  paratracheal, subcarinal, para-oesophageal, right hilar, supradiaphragmatic regions  and along the descending thoracic aorta. The large right hilar lymph node measures  upto 25 x 21 mm. The mediastinal vessels opacify normally. Few prominent right supraclavicular there  is also noted.  No significantly enlarged axillary or supraclavicular lymph node  is detected.  Few pulmonary nodules are noted; 8 x 6 mm in middle lobe (Im 5/61), 6 x 4 mm in right lower lobe (Im 5/65), 7 x 6  mm in left upper lobe and 7 x 6 mm (Im 5/60) and in left lower lobe (Im 5/79). The heart is normal in size. No pericardial effusion is seen. The limited sections of the upper abdomen in the arterial phase demonstrate multiple  retroperitoneal lymphadenopathy. Omental fat stranding and nodularity have progressed  since the prior study. Ascites and peritoneal thickening are noted. No destructive bony process is seen. CONCLUSION  Persistent moderate right pleural effusion and sliver of left pleural effusion. Multiple nodular areas of pleural thickening and mediastinal lymphadenopathy are  suspicious for metastases. Retroperitoneal adenopathy in visualised upper abdomen.  Omental fat stranding and  nodularity have progressed since the prior study and suspicious for metastases. Few pulmonarynodules are suspicious for metastases.   May need further action Finalised by: &lt;DOCTOR&gt;</w:t>
      </w:r>
    </w:p>
    <w:p>
      <w:r>
        <w:t>Accession Number: 710be19086480246dc2789651b57d9164aba7846d052efa7dcea957303d49561</w:t>
      </w:r>
    </w:p>
    <w:p>
      <w:r>
        <w:t>Updated Date Time: 11/1/2017 15:18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