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11318</w:t>
      </w:r>
    </w:p>
    <w:p>
      <w:r>
        <w:t>Visit Number: 2dab7c5cdf83e091db4542e8affcd3bba0414a58b20081dff3a7228f927e8d80</w:t>
      </w:r>
    </w:p>
    <w:p>
      <w:r>
        <w:t>Masked_PatientID: 11311</w:t>
      </w:r>
    </w:p>
    <w:p>
      <w:r>
        <w:t>Order ID: 14da93ef0df9923f7d4bb5c0be39c0f355c05cf3da7fbe91099ce7524355c9cf</w:t>
      </w:r>
    </w:p>
    <w:p>
      <w:r>
        <w:t>Order Name: Chest X-ray</w:t>
      </w:r>
    </w:p>
    <w:p>
      <w:r>
        <w:t>Result Item Code: CHE-NOV</w:t>
      </w:r>
    </w:p>
    <w:p>
      <w:r>
        <w:t>Performed Date Time: 16/3/2017 6:44</w:t>
      </w:r>
    </w:p>
    <w:p>
      <w:r>
        <w:t>Line Num: 1</w:t>
      </w:r>
    </w:p>
    <w:p>
      <w:r>
        <w:t>Text:       HISTORY Right pleural effusion s/p chest drain To assess for size of effusion for planning of pleurodesis REPORT Compared with the previous film dated 13/3/17, the large right sided effusion has  been drained. A right basal hydro pneumothorax is present, the pneumothorax measuring  up to 3.4 cm wide. The tip of the right sided drainage catheter is projected over  the right posterior 9th intercostal space.    May need further action Finalised by: &lt;DOCTOR&gt;</w:t>
      </w:r>
    </w:p>
    <w:p>
      <w:r>
        <w:t>Accession Number: d4471264eb9b05dbd64d440c49d551dd53bad6d403c09cffcdb6ecde60c2f19e</w:t>
      </w:r>
    </w:p>
    <w:p>
      <w:r>
        <w:t>Updated Date Time: 16/3/2017 11:43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