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11322</w:t>
      </w:r>
    </w:p>
    <w:p>
      <w:r>
        <w:t>Visit Number: 2dab7c5cdf83e091db4542e8affcd3bba0414a58b20081dff3a7228f927e8d80</w:t>
      </w:r>
    </w:p>
    <w:p>
      <w:r>
        <w:t>Masked_PatientID: 11311</w:t>
      </w:r>
    </w:p>
    <w:p>
      <w:r>
        <w:t>Order ID: 0efe2bbb5723e0f9ae8251dfa54978b748aff083b69421458a2a1e965ff9c4b1</w:t>
      </w:r>
    </w:p>
    <w:p>
      <w:r>
        <w:t>Order Name: Chest X-ray</w:t>
      </w:r>
    </w:p>
    <w:p>
      <w:r>
        <w:t>Result Item Code: CHE-NOV</w:t>
      </w:r>
    </w:p>
    <w:p>
      <w:r>
        <w:t>Performed Date Time: 22/3/2017 6:17</w:t>
      </w:r>
    </w:p>
    <w:p>
      <w:r>
        <w:t>Line Num: 1</w:t>
      </w:r>
    </w:p>
    <w:p>
      <w:r>
        <w:t>Text:       HISTORY R pleural effusion s/p R chest drain - underwent talc pleurodesis today for CXR to document progression REPORT  The tip of the right pigtail catheter is in the costophrenic angle - position unchanged.   There is a stable small right pleural effusion. Ground-glass changes are seen in  the right lower zone.  The heart is normal in size.   Known / Minor  Finalised by: &lt;DOCTOR&gt;</w:t>
      </w:r>
    </w:p>
    <w:p>
      <w:r>
        <w:t>Accession Number: 40d27b2d13c5dbb8501f84dca7c9e79c06a5c95866f36764e75d55e0bb0bfdc9</w:t>
      </w:r>
    </w:p>
    <w:p>
      <w:r>
        <w:t>Updated Date Time: 22/3/2017 14:49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