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11337</w:t>
      </w:r>
    </w:p>
    <w:p>
      <w:r>
        <w:t>Visit Number: d1b0f01404cf95144d947895f45250d5378f860ca7f1cf9dd886df66465d6c4f</w:t>
      </w:r>
    </w:p>
    <w:p>
      <w:r>
        <w:t>Masked_PatientID: 11337</w:t>
      </w:r>
    </w:p>
    <w:p>
      <w:r>
        <w:t>Order ID: 07e622055995752c6039fe869c862293e0632761c9d9cb795d4cccac7fc719e6</w:t>
      </w:r>
    </w:p>
    <w:p>
      <w:r>
        <w:t>Order Name: Chest X-ray</w:t>
      </w:r>
    </w:p>
    <w:p>
      <w:r>
        <w:t>Result Item Code: CHE-NOV</w:t>
      </w:r>
    </w:p>
    <w:p>
      <w:r>
        <w:t>Performed Date Time: 04/7/2018 21:43</w:t>
      </w:r>
    </w:p>
    <w:p>
      <w:r>
        <w:t>Line Num: 1</w:t>
      </w:r>
    </w:p>
    <w:p>
      <w:r>
        <w:t>Text:       HISTORY ?pneumonia REPORT CHEST RADIOGRAPH, PA ERECT No previous relevant imaging available for comparison on the PACS. The heart is not enlarged.  No focal consolidation or pleural effusion is noted.    Normal Reported by: &lt;DOCTOR&gt;</w:t>
      </w:r>
    </w:p>
    <w:p>
      <w:r>
        <w:t>Accession Number: 3083550927dfa3fb8a7d512e00bb6be0515393f76a2c75a1d2b4c04feb5a9db5</w:t>
      </w:r>
    </w:p>
    <w:p>
      <w:r>
        <w:t>Updated Date Time: 05/7/2018 12:26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