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11375</w:t>
      </w:r>
    </w:p>
    <w:p>
      <w:r>
        <w:t>Visit Number: 60deab0431ead8b958b40098f54f1faf9b1d28ce2134958ae92534d7a1c4747c</w:t>
      </w:r>
    </w:p>
    <w:p>
      <w:r>
        <w:t>Masked_PatientID: 11375</w:t>
      </w:r>
    </w:p>
    <w:p>
      <w:r>
        <w:t>Order ID: a80305160d2035ca5c30bdb2f196306e9b76616e66111a8283a22fc17c393d8e</w:t>
      </w:r>
    </w:p>
    <w:p>
      <w:r>
        <w:t>Order Name: Chest X-ray, Erect</w:t>
      </w:r>
    </w:p>
    <w:p>
      <w:r>
        <w:t>Result Item Code: CHE-ER</w:t>
      </w:r>
    </w:p>
    <w:p>
      <w:r>
        <w:t>Performed Date Time: 04/3/2015 23:12</w:t>
      </w:r>
    </w:p>
    <w:p>
      <w:r>
        <w:t>Line Num: 1</w:t>
      </w:r>
    </w:p>
    <w:p>
      <w:r>
        <w:t>Text:       HISTORY anal pain abdominal pain REPORT Prior Chest x-ray dated 17 Oct 2014 was reviewed.  Sternotomy wires and mediastinal clips are again seen, in keeping with prior cardiac  surgery.  Heart size cannot be accurately assessed. Aorta is unfolded with calcification of  the aortic knuckle.  No consolidation, lung mass or pleural effusion. No pneumothorax.  No free air under diaphragm is detected to suggest abdominal viscus perforation.    Known / Minor  Reported by: &lt;DOCTOR&gt;</w:t>
      </w:r>
    </w:p>
    <w:p>
      <w:r>
        <w:t>Accession Number: b928f0453f6862978f33ac7871a13b4375a138944e4cf6bdaef2c8c7edc36c11</w:t>
      </w:r>
    </w:p>
    <w:p>
      <w:r>
        <w:t>Updated Date Time: 05/3/2015 14:42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