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11380</w:t>
      </w:r>
    </w:p>
    <w:p>
      <w:r>
        <w:t>Visit Number: cfe2f024a668fcafe46a5e4ddb28d5005c8d5754ebd9dd9ed9d71a9101684d98</w:t>
      </w:r>
    </w:p>
    <w:p>
      <w:r>
        <w:t>Masked_PatientID: 11375</w:t>
      </w:r>
    </w:p>
    <w:p>
      <w:r>
        <w:t>Order ID: 8bbeaad95506807c273e0a489353c45588be69c548c97728d2c9b6c6089ccada</w:t>
      </w:r>
    </w:p>
    <w:p>
      <w:r>
        <w:t>Order Name: Chest X-ray</w:t>
      </w:r>
    </w:p>
    <w:p>
      <w:r>
        <w:t>Result Item Code: CHE-NOV</w:t>
      </w:r>
    </w:p>
    <w:p>
      <w:r>
        <w:t>Performed Date Time: 18/4/2016 7:10</w:t>
      </w:r>
    </w:p>
    <w:p>
      <w:r>
        <w:t>Line Num: 1</w:t>
      </w:r>
    </w:p>
    <w:p>
      <w:r>
        <w:t>Text:       HISTORY Left loculated effusion s/p chest tube To monitor effusion kiv off chest tube REPORT AP sitting chest x-ray. Slight increase in left sided effusion. No other new findings.    May need further action Finalised by: &lt;DOCTOR&gt;</w:t>
      </w:r>
    </w:p>
    <w:p>
      <w:r>
        <w:t>Accession Number: 9c7e3b66d4176b34b8c0c05f19886729e0a1d925f77ef85636885ec31a04a372</w:t>
      </w:r>
    </w:p>
    <w:p>
      <w:r>
        <w:t>Updated Date Time: 19/4/2016 10:38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