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11413</w:t>
      </w:r>
    </w:p>
    <w:p>
      <w:r>
        <w:t>Visit Number: 021d4fe55cffd3a408411bddabcbd575cc295ece67d4ddee73d47f838193dac2</w:t>
      </w:r>
    </w:p>
    <w:p>
      <w:r>
        <w:t>Masked_PatientID: 11393</w:t>
      </w:r>
    </w:p>
    <w:p>
      <w:r>
        <w:t>Order ID: 580d6406ebc629ecd3a189e285db5b7fd8155ae7b59835bc30b2f482fcdcfb0b</w:t>
      </w:r>
    </w:p>
    <w:p>
      <w:r>
        <w:t>Order Name: Chest X-ray, Erect</w:t>
      </w:r>
    </w:p>
    <w:p>
      <w:r>
        <w:t>Result Item Code: CHE-ER</w:t>
      </w:r>
    </w:p>
    <w:p>
      <w:r>
        <w:t>Performed Date Time: 18/2/2018 13:31</w:t>
      </w:r>
    </w:p>
    <w:p>
      <w:r>
        <w:t>Line Num: 1</w:t>
      </w:r>
    </w:p>
    <w:p>
      <w:r>
        <w:t>Text:       HISTORY swelling bilateral LL REPORT Comparison was made with the previous study of 13 January 2018. Status post sternotomy.  Prosthetic aortic and mitral valve rings are present. The heart is enlarged.  Bilateral hilar enlargement and pulmonary artery truncation  is suggestive of pulmonary arterial hypertension. Mild pulmonary congestion is present. No consolidation, pneumothorax or pleural effusion is seen.   May need further action Finalised by: &lt;DOCTOR&gt;</w:t>
      </w:r>
    </w:p>
    <w:p>
      <w:r>
        <w:t>Accession Number: eeb3b03b7a551cae80d6c493e2d069d6c38e973b0119acad0305a3e3cf0db7f1</w:t>
      </w:r>
    </w:p>
    <w:p>
      <w:r>
        <w:t>Updated Date Time: 18/2/2018 22:55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