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11451</w:t>
      </w:r>
    </w:p>
    <w:p>
      <w:r>
        <w:t>Visit Number: 872433331c0e226403477b2cef572096bfe99af2a54753ae86c5d3a0bf4d804c</w:t>
      </w:r>
    </w:p>
    <w:p>
      <w:r>
        <w:t>Masked_PatientID: 11443</w:t>
      </w:r>
    </w:p>
    <w:p>
      <w:r>
        <w:t>Order ID: f5da0bf23d91e080bdb02b24fcb0fff3617d3d8225961901f89b54fac2092159</w:t>
      </w:r>
    </w:p>
    <w:p>
      <w:r>
        <w:t>Order Name: Chest X-ray</w:t>
      </w:r>
    </w:p>
    <w:p>
      <w:r>
        <w:t>Result Item Code: CHE-NOV</w:t>
      </w:r>
    </w:p>
    <w:p>
      <w:r>
        <w:t>Performed Date Time: 08/2/2017 13:26</w:t>
      </w:r>
    </w:p>
    <w:p>
      <w:r>
        <w:t>Line Num: 1</w:t>
      </w:r>
    </w:p>
    <w:p>
      <w:r>
        <w:t>Text:       HISTORY chest pain and SOB REPORT  Comparison is made with prior chest radiograph dated 29/10/2016. The heart is slightly enlarged. Stable small right pleural effusion and right lower  zone atelectasis.  No confluent consolidation is seen. Thoracic spondylosis.   Known / Minor  Finalised by: &lt;DOCTOR&gt;</w:t>
      </w:r>
    </w:p>
    <w:p>
      <w:r>
        <w:t>Accession Number: 51a4a951e61493fa8ea02acbee402659d158f66f66c04ffd60c19eb67d073652</w:t>
      </w:r>
    </w:p>
    <w:p>
      <w:r>
        <w:t>Updated Date Time: 08/2/2017 14:22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