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11454</w:t>
      </w:r>
    </w:p>
    <w:p>
      <w:r>
        <w:t>Visit Number: 2dac429f826487ed5028574a9d1cff1ca7545b2f9e4548354747a91181183d4a</w:t>
      </w:r>
    </w:p>
    <w:p>
      <w:r>
        <w:t>Masked_PatientID: 11443</w:t>
      </w:r>
    </w:p>
    <w:p>
      <w:r>
        <w:t>Order ID: be652170a3dce49efcb570052b37771933039dbb3dcaad0885d23d060e575747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08/9/2015 14:38</w:t>
      </w:r>
    </w:p>
    <w:p>
      <w:r>
        <w:t>Line Num: 1</w:t>
      </w:r>
    </w:p>
    <w:p>
      <w:r>
        <w:t>Text:       HISTORY right pleural effusion since mar 2015; ESRF, CHild B liver cirrhosis REPORT  Comparison made with previous chest x-ray dated 16/07/2015. Stable right-sided pleural effusion.  Heart size is within normal limits.  There  is no active lung lesion.   Known / Minor  Finalised by: &lt;DOCTOR&gt;</w:t>
      </w:r>
    </w:p>
    <w:p>
      <w:r>
        <w:t>Accession Number: 873669ee72002bbdc370863b6cc6ebebb1ca1af6c148df805d73cf0396b34199</w:t>
      </w:r>
    </w:p>
    <w:p>
      <w:r>
        <w:t>Updated Date Time: 08/9/2015 15:01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