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11455</w:t>
      </w:r>
    </w:p>
    <w:p>
      <w:r>
        <w:t>Visit Number: 3b327b2c944fb74fc44affb54ebbc04445d48ac789ca6bdfe64337aa98a141d9</w:t>
      </w:r>
    </w:p>
    <w:p>
      <w:r>
        <w:t>Masked_PatientID: 11443</w:t>
      </w:r>
    </w:p>
    <w:p>
      <w:r>
        <w:t>Order ID: 69eeae07b2281486d90d444ab35ce12e15f8b1e28b87d6c6346f1597333f6f1a</w:t>
      </w:r>
    </w:p>
    <w:p>
      <w:r>
        <w:t>Order Name: Chest X-ray, Erect</w:t>
      </w:r>
    </w:p>
    <w:p>
      <w:r>
        <w:t>Result Item Code: CHE-ER</w:t>
      </w:r>
    </w:p>
    <w:p>
      <w:r>
        <w:t>Performed Date Time: 16/2/2016 14:15</w:t>
      </w:r>
    </w:p>
    <w:p>
      <w:r>
        <w:t>Line Num: 1</w:t>
      </w:r>
    </w:p>
    <w:p>
      <w:r>
        <w:t>Text:       HISTORY right locuated pleural effusion. ESRF, hx of liver abscess post drainage, child b  liver cirrhosis REPORT It is difficult to accurately assess the cardiac size as the patient is not in full  inspiration. Minimal air spaceshadowing noted in the visualized right lung base with a small  right basal effusion tracking up the lower inner chest wall.    May need further action Finalised by: &lt;DOCTOR&gt;</w:t>
      </w:r>
    </w:p>
    <w:p>
      <w:r>
        <w:t>Accession Number: 5bea5811ba7a2cf9a180805880d4ecb9840b45719d4d9291422bb9d333e3ecb3</w:t>
      </w:r>
    </w:p>
    <w:p>
      <w:r>
        <w:t>Updated Date Time: 16/2/2016 14:40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