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11503</w:t>
      </w:r>
    </w:p>
    <w:p>
      <w:r>
        <w:t>Visit Number: f24292bf66962438b4747c2545c653d98c86939acb3de3d14d3f6fb948968450</w:t>
      </w:r>
    </w:p>
    <w:p>
      <w:r>
        <w:t>Masked_PatientID: 11490</w:t>
      </w:r>
    </w:p>
    <w:p>
      <w:r>
        <w:t>Order ID: bb8d7ace8ca350a447c6d70d5dc4563de90a10522b9f7dcebd07457cefc91056</w:t>
      </w:r>
    </w:p>
    <w:p>
      <w:r>
        <w:t>Order Name: Chest X-ray</w:t>
      </w:r>
    </w:p>
    <w:p>
      <w:r>
        <w:t>Result Item Code: CHE-NOV</w:t>
      </w:r>
    </w:p>
    <w:p>
      <w:r>
        <w:t>Performed Date Time: 12/6/2020 18:49</w:t>
      </w:r>
    </w:p>
    <w:p>
      <w:r>
        <w:t>Line Num: 1</w:t>
      </w:r>
    </w:p>
    <w:p>
      <w:r>
        <w:t>Text: There is massive right pl/effusion with the same loculus of basal pn/thorax.  Right  basal pl/drain and right subclavian venous stent are unaltered.   Report Indicator: Further action or early intervention required Finalised by: &lt;DOCTOR&gt;</w:t>
      </w:r>
    </w:p>
    <w:p>
      <w:r>
        <w:t>Accession Number: 77f5614edd19dbad6b41071efc8edb80bc01ea76b5c41c46594d15b1e7787a99</w:t>
      </w:r>
    </w:p>
    <w:p>
      <w:r>
        <w:t>Updated Date Time: 13/6/2020 7:22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