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11541</w:t>
      </w:r>
    </w:p>
    <w:p>
      <w:r>
        <w:t>Visit Number: 177a17bde40a7885111375ad1273b4040393534e47541478c704cb4a6c461709</w:t>
      </w:r>
    </w:p>
    <w:p>
      <w:r>
        <w:t>Masked_PatientID: 11538</w:t>
      </w:r>
    </w:p>
    <w:p>
      <w:r>
        <w:t>Order ID: cc73822980c06b6812879d959d2bc62541f38881686b11bf7efa38db5859b60c</w:t>
      </w:r>
    </w:p>
    <w:p>
      <w:r>
        <w:t>Order Name: Chest X-ray, Erect</w:t>
      </w:r>
    </w:p>
    <w:p>
      <w:r>
        <w:t>Result Item Code: CHE-ER</w:t>
      </w:r>
    </w:p>
    <w:p>
      <w:r>
        <w:t>Performed Date Time: 09/12/2015 14:42</w:t>
      </w:r>
    </w:p>
    <w:p>
      <w:r>
        <w:t>Line Num: 1</w:t>
      </w:r>
    </w:p>
    <w:p>
      <w:r>
        <w:t>Text:       HISTORY REPORT   History:  CA lung  The heart is normal in size.  Mediastinal configuration is unremarkable. Scarring  seen in the right upper and middle zones.  There are small nodules in the right middle  zone in the outer third of the lung.  There is a mass in the right posterior cardiophrenic  recess.  The left costophrenic angle is blunted.   Known / Minor  Finalised by: &lt;DOCTOR&gt;</w:t>
      </w:r>
    </w:p>
    <w:p>
      <w:r>
        <w:t>Accession Number: ec0472e76fed963a14362c00b9dfbff60baf6b14b122282ec89c4788246e4a7b</w:t>
      </w:r>
    </w:p>
    <w:p>
      <w:r>
        <w:t>Updated Date Time: 09/12/2015 15:17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