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1179</w:t>
      </w:r>
    </w:p>
    <w:p>
      <w:r>
        <w:t>Visit Number: 005050fa17eae73cff87d3002812a819e65696ee00b15d70edf25b625a074084</w:t>
      </w:r>
    </w:p>
    <w:p>
      <w:r>
        <w:t>Masked_PatientID: 1157</w:t>
      </w:r>
    </w:p>
    <w:p>
      <w:r>
        <w:t>Order ID: 441bc084bca0a9a9d245189d696b5cd7d70c724cab90df38d9dc018f5a310494</w:t>
      </w:r>
    </w:p>
    <w:p>
      <w:r>
        <w:t>Order Name: Chest X-ray</w:t>
      </w:r>
    </w:p>
    <w:p>
      <w:r>
        <w:t>Result Item Code: CHE-NOV</w:t>
      </w:r>
    </w:p>
    <w:p>
      <w:r>
        <w:t>Performed Date Time: 11/11/2019 10:57</w:t>
      </w:r>
    </w:p>
    <w:p>
      <w:r>
        <w:t>Line Num: 1</w:t>
      </w:r>
    </w:p>
    <w:p>
      <w:r>
        <w:t>Text: The heart is not enlarged.  There is no ongoing pul/oedema or pneumonia.  The aorta  is unfurled. Report Indicator: Known / Minor Finalised by: &lt;DOCTOR&gt;</w:t>
      </w:r>
    </w:p>
    <w:p>
      <w:r>
        <w:t>Accession Number: 60d806bf4a9a539c36fa5a6740ca2c2d4c61b981168ba89178fc523e4c05f9d1</w:t>
      </w:r>
    </w:p>
    <w:p>
      <w:r>
        <w:t>Updated Date Time: 12/11/2019 7:04</w:t>
      </w:r>
    </w:p>
    <w:p>
      <w:pPr>
        <w:pStyle w:val="Heading2"/>
      </w:pPr>
      <w:r>
        <w:t>Layman Explanation</w:t>
      </w:r>
    </w:p>
    <w:p>
      <w:r>
        <w:t>This radiology report discusses The heart is not enlarged.  There is no ongoing pul/oedema or pneumonia.  The aorta  is unfurled. Report Indicator: Known / Minor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