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w:t>
      </w:r>
    </w:p>
    <w:p>
      <w:r>
        <w:t>Visit Number: 649257eeeca36e04e8bbd7ea4df8e8d60420a5d758fd1249ebb6a797f154b863</w:t>
      </w:r>
    </w:p>
    <w:p>
      <w:r>
        <w:t>Masked_PatientID: 1157</w:t>
      </w:r>
    </w:p>
    <w:p>
      <w:r>
        <w:t>Order ID: e1f6e3d02565ac42cc55b6b683680c0d54be2228fa1dbb972d36769d8355c5e4</w:t>
      </w:r>
    </w:p>
    <w:p>
      <w:r>
        <w:t>Order Name: Chest X-ray</w:t>
      </w:r>
    </w:p>
    <w:p>
      <w:r>
        <w:t>Result Item Code: CHE-NOV</w:t>
      </w:r>
    </w:p>
    <w:p>
      <w:r>
        <w:t>Performed Date Time: 27/5/2018 0:33</w:t>
      </w:r>
    </w:p>
    <w:p>
      <w:r>
        <w:t>Line Num: 1</w:t>
      </w:r>
    </w:p>
    <w:p>
      <w:r>
        <w:t>Text:       HISTORY cough septic work up, s/p recent tevar REPORT CHEST, AP SITTING Prior chest radiograph (25 May 2018) and CT aortogram (28 Feb 2018, National Heart  Centre) reviewed. The patient is rotated. Cardiac monitoring leads are applied. Tip of the right jugular central venous catheter (CVC) is stable in position, projected  at the expected site of the SVC. Interval collapse-consolidations in both lower zones. The bilateral costophrenic  angles are not well visualisedand pleural effusions cannot be excluded. Stable pleural  density in the periphery of the right lower zone is correlated with the previous  CTs to be extra-pleural fat. Cardiac size cannot be accurately assessed on this AP projection. The ectatic thoracic  aorta is grossly stable in appearance. Stents and wire are projected in the central upper abdomen. Degenerative changes  in the visualised spine and right acromioclavicular joint.   Further action or early intervention required Finalised by: &lt;DOCTOR&gt;</w:t>
      </w:r>
    </w:p>
    <w:p>
      <w:r>
        <w:t>Accession Number: 0ea0a0a5e52cf0f9c4ef8a28f21f2ef341214f826364a19678c3363207fedfa1</w:t>
      </w:r>
    </w:p>
    <w:p>
      <w:r>
        <w:t>Updated Date Time: 28/5/2018 15:22</w:t>
      </w:r>
    </w:p>
    <w:p>
      <w:pPr>
        <w:pStyle w:val="Heading2"/>
      </w:pPr>
      <w:r>
        <w:t>Layman Explanation</w:t>
      </w:r>
    </w:p>
    <w:p>
      <w:r>
        <w:t>This radiology report discusses       HISTORY cough septic work up, s/p recent tevar REPORT CHEST, AP SITTING Prior chest radiograph (25 May 2018) and CT aortogram (28 Feb 2018, National Heart  Centre) reviewed. The patient is rotated. Cardiac monitoring leads are applied. Tip of the right jugular central venous catheter (CVC) is stable in position, projected  at the expected site of the SVC. Interval collapse-consolidations in both lower zones. The bilateral costophrenic  angles are not well visualisedand pleural effusions cannot be excluded. Stable pleural  density in the periphery of the right lower zone is correlated with the previous  CTs to be extra-pleural fat. Cardiac size cannot be accurately assessed on this AP projection. The ectatic thoracic  aorta is grossly stable in appearance. Stents and wire are projected in the central upper abdomen. Degenerative changes  in the visualised spine and right acromioclavicular joint.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