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11580</w:t>
      </w:r>
    </w:p>
    <w:p>
      <w:r>
        <w:t>Visit Number: b2c9e7d259aef25bad3c2224d14019437311e32c5c5694181485de56600e89d5</w:t>
      </w:r>
    </w:p>
    <w:p>
      <w:r>
        <w:t>Masked_PatientID: 11574</w:t>
      </w:r>
    </w:p>
    <w:p>
      <w:r>
        <w:t>Order ID: 793373658751507e8281d57deca496c5b8a2b113872efab79998eeec714c54cd</w:t>
      </w:r>
    </w:p>
    <w:p>
      <w:r>
        <w:t>Order Name: Chest X-ray, Erect</w:t>
      </w:r>
    </w:p>
    <w:p>
      <w:r>
        <w:t>Result Item Code: CHE-ER</w:t>
      </w:r>
    </w:p>
    <w:p>
      <w:r>
        <w:t>Performed Date Time: 02/4/2019 14:50</w:t>
      </w:r>
    </w:p>
    <w:p>
      <w:r>
        <w:t>Line Num: 1</w:t>
      </w:r>
    </w:p>
    <w:p>
      <w:r>
        <w:t>Text: HISTORY  right lower lobe nodule for follow up REPORT The heart size and mediastinal configuration are normal. The poorly marginated 13  mm nodule in the right mid zone is stable as compared to preceding radiograph. Report Indicator: Known \Minor Finalised by: &lt;DOCTOR&gt;</w:t>
      </w:r>
    </w:p>
    <w:p>
      <w:r>
        <w:t>Accession Number: 7eeb4601a2363b67271bde647b74d699777c510ce4003dcb6f27cd5a18b70629</w:t>
      </w:r>
    </w:p>
    <w:p>
      <w:r>
        <w:t>Updated Date Time: 02/4/2019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