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11575</w:t>
      </w:r>
    </w:p>
    <w:p>
      <w:r>
        <w:t>Visit Number: 32b878a3a55d68fd3e7b5b41ac1344f1b46bfa806c3195c295c140350f3fb961</w:t>
      </w:r>
    </w:p>
    <w:p>
      <w:r>
        <w:t>Masked_PatientID: 11574</w:t>
      </w:r>
    </w:p>
    <w:p>
      <w:r>
        <w:t>Order ID: 326656f08a3513e4093a676f84b6b526a58c0b0c4fb4900dff9eaf84617282f4</w:t>
      </w:r>
    </w:p>
    <w:p>
      <w:r>
        <w:t>Order Name: Chest X-ray, Erect</w:t>
      </w:r>
    </w:p>
    <w:p>
      <w:r>
        <w:t>Result Item Code: CHE-ER</w:t>
      </w:r>
    </w:p>
    <w:p>
      <w:r>
        <w:t>Performed Date Time: 12/4/2016 14:10</w:t>
      </w:r>
    </w:p>
    <w:p>
      <w:r>
        <w:t>Line Num: 1</w:t>
      </w:r>
    </w:p>
    <w:p>
      <w:r>
        <w:t>Text:       HISTORY disseminated herpes zoster REPORT  Comparison was made with previous radiograph of 11 July 2015. The tip of the tunneled right internal jugular central venous catheter is projected  over the cavoatrial junction. The heart size cannot be accurately assessed on this AP projection.  No focal consolidation,  large pleural effusion or pneumothorax seen.   Stable right humeral head subchondral lucency with sclerotic margin is possibly a  geode.   Known / Minor  Finalised by: &lt;DOCTOR&gt;</w:t>
      </w:r>
    </w:p>
    <w:p>
      <w:r>
        <w:t>Accession Number: e0536fc9c1322db2a48177a4e7583e79cbcddd0f46a34be33558ecb0176f418c</w:t>
      </w:r>
    </w:p>
    <w:p>
      <w:r>
        <w:t>Updated Date Time: 13/4/2016 9:35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