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11611</w:t>
      </w:r>
    </w:p>
    <w:p>
      <w:r>
        <w:t>Visit Number: e0c76ab5ae5e3e643735a53a1dbaba2d5b7a1af07a9d8959a4710e842a96da9a</w:t>
      </w:r>
    </w:p>
    <w:p>
      <w:r>
        <w:t>Masked_PatientID: 11611</w:t>
      </w:r>
    </w:p>
    <w:p>
      <w:r>
        <w:t>Order ID: 5a2eadbd0d517a03b283db5adf9c4a43a965292166989747c28a1e54feb4a8c0</w:t>
      </w:r>
    </w:p>
    <w:p>
      <w:r>
        <w:t>Order Name: Chest X-ray</w:t>
      </w:r>
    </w:p>
    <w:p>
      <w:r>
        <w:t>Result Item Code: CHE-NOV</w:t>
      </w:r>
    </w:p>
    <w:p>
      <w:r>
        <w:t>Performed Date Time: 01/2/2015 21:46</w:t>
      </w:r>
    </w:p>
    <w:p>
      <w:r>
        <w:t>Line Num: 1</w:t>
      </w:r>
    </w:p>
    <w:p>
      <w:r>
        <w:t>Text:       HISTORY pre op REPORT The heart size and mediastinal configuration are normal.  There is no active lung  lesion seen.    Normal Finalised by: &lt;DOCTOR&gt;</w:t>
      </w:r>
    </w:p>
    <w:p>
      <w:r>
        <w:t>Accession Number: 5401b8bf7f5869a79d090b6936c5a6adc63c3a8f2a63c4e2364444ea3d745486</w:t>
      </w:r>
    </w:p>
    <w:p>
      <w:r>
        <w:t>Updated Date Time: 02/2/2015 19:05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