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11612</w:t>
      </w:r>
    </w:p>
    <w:p>
      <w:r>
        <w:t>Visit Number: 5bda5c8de2f0493431dd0b178789a0097689bb47f542f27391ec9de392d6212b</w:t>
      </w:r>
    </w:p>
    <w:p>
      <w:r>
        <w:t>Masked_PatientID: 11612</w:t>
      </w:r>
    </w:p>
    <w:p>
      <w:r>
        <w:t>Order ID: aa732f36e21cd71826b29453ab928b224ef4054a3435318fcaada98f4b81839f</w:t>
      </w:r>
    </w:p>
    <w:p>
      <w:r>
        <w:t>Order Name: Chest X-ray</w:t>
      </w:r>
    </w:p>
    <w:p>
      <w:r>
        <w:t>Result Item Code: CHE-NOV</w:t>
      </w:r>
    </w:p>
    <w:p>
      <w:r>
        <w:t>Performed Date Time: 29/8/2016 13:40</w:t>
      </w:r>
    </w:p>
    <w:p>
      <w:r>
        <w:t>Line Num: 1</w:t>
      </w:r>
    </w:p>
    <w:p>
      <w:r>
        <w:t>Text:       HISTORY . check NGT placement. REPORT CHEST (SUPINE MOBILE) TOTAL OF ONE IMAGE There are cardiac monitoring leads in place.   The tip of the nasogastric tube is projected over the left side of the abdomen probably  in the proximal body of the stomach.  The heart shadow and mediastinum are difficult to assess for size and configuration.   The dome of the right hemidiaphragm is elevated.   The lungs show appearances compatible with acute pulmonary congestion. There is a radiopacity projected over the right side of the abdomen and this may  be either biliary or right kidney calculus.   May need further action Finalised by: &lt;DOCTOR&gt;</w:t>
      </w:r>
    </w:p>
    <w:p>
      <w:r>
        <w:t>Accession Number: b8c0a6b1563191b34283d67604bec47b6ffdc8172610ee21e3c01d19b748a21f</w:t>
      </w:r>
    </w:p>
    <w:p>
      <w:r>
        <w:t>Updated Date Time: 31/8/2016 23:38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