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11625</w:t>
      </w:r>
    </w:p>
    <w:p>
      <w:r>
        <w:t>Visit Number: e37874f82e1e4abf2fa48e086f78815924e56382c3885466fd257d4683976745</w:t>
      </w:r>
    </w:p>
    <w:p>
      <w:r>
        <w:t>Masked_PatientID: 11625</w:t>
      </w:r>
    </w:p>
    <w:p>
      <w:r>
        <w:t>Order ID: 326733a3070c276345ad9f2ae4666c329e2cbd2d5b79d5b494e38e32cfac9659</w:t>
      </w:r>
    </w:p>
    <w:p>
      <w:r>
        <w:t>Order Name: Chest X-ray, Erect</w:t>
      </w:r>
    </w:p>
    <w:p>
      <w:r>
        <w:t>Result Item Code: CHE-ER</w:t>
      </w:r>
    </w:p>
    <w:p>
      <w:r>
        <w:t>Performed Date Time: 22/11/2019 15:54</w:t>
      </w:r>
    </w:p>
    <w:p>
      <w:r>
        <w:t>Line Num: 1</w:t>
      </w:r>
    </w:p>
    <w:p>
      <w:r>
        <w:t>Text: HISTORY  new onset AF REPORT Studies reviewed: Chest X-ray 24/02/2015 Heart size cannot be accurately assessed in this AP sitting projection. No pulmonary  oedema, consolidation or pleural effusion. Report Indicator: Normal Finalised by: &lt;DOCTOR&gt;</w:t>
      </w:r>
    </w:p>
    <w:p>
      <w:r>
        <w:t>Accession Number: a0d5faf324c40a1ba14d886f076967e5de400eb09306df53769109eafb1771f6</w:t>
      </w:r>
    </w:p>
    <w:p>
      <w:r>
        <w:t>Updated Date Time: 22/11/2019 17:22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