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11635</w:t>
      </w:r>
    </w:p>
    <w:p>
      <w:r>
        <w:t>Visit Number: 9ee24aacb352eebfff0df9ad73dcec0a6aad922059ac19561c2dc8bb994ab7b1</w:t>
      </w:r>
    </w:p>
    <w:p>
      <w:r>
        <w:t>Masked_PatientID: 11627</w:t>
      </w:r>
    </w:p>
    <w:p>
      <w:r>
        <w:t>Order ID: f2924256bb21ad9a7ac2c9018edb8b71ad34e8344e4527bdc051c39917a5bce9</w:t>
      </w:r>
    </w:p>
    <w:p>
      <w:r>
        <w:t>Order Name: Chest X-ray</w:t>
      </w:r>
    </w:p>
    <w:p>
      <w:r>
        <w:t>Result Item Code: CHE-NOV</w:t>
      </w:r>
    </w:p>
    <w:p>
      <w:r>
        <w:t>Performed Date Time: 17/2/2016 9:45</w:t>
      </w:r>
    </w:p>
    <w:p>
      <w:r>
        <w:t>Line Num: 1</w:t>
      </w:r>
    </w:p>
    <w:p>
      <w:r>
        <w:t>Text:             HISTORY pericardial effusion FINDINGS   The heart is mildly enlarged.  The lungs are clear. AICD (Tri lead) is present.      Known / Minor  Finalised by: &lt;DOCTOR&gt;</w:t>
      </w:r>
    </w:p>
    <w:p>
      <w:r>
        <w:t>Accession Number: 76f054327be5328010d1a65c117ac12350fa2f0a22c1faaa86e169cb40717139</w:t>
      </w:r>
    </w:p>
    <w:p>
      <w:r>
        <w:t>Updated Date Time: 17/2/2016 14:52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