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11632</w:t>
      </w:r>
    </w:p>
    <w:p>
      <w:r>
        <w:t>Visit Number: 9ee24aacb352eebfff0df9ad73dcec0a6aad922059ac19561c2dc8bb994ab7b1</w:t>
      </w:r>
    </w:p>
    <w:p>
      <w:r>
        <w:t>Masked_PatientID: 11627</w:t>
      </w:r>
    </w:p>
    <w:p>
      <w:r>
        <w:t>Order ID: 17c86f2726fc9909a9347aef3225bc6fd2a26996d1ea580f54ebecf4721c628a</w:t>
      </w:r>
    </w:p>
    <w:p>
      <w:r>
        <w:t>Order Name: Chest X-ray</w:t>
      </w:r>
    </w:p>
    <w:p>
      <w:r>
        <w:t>Result Item Code: CHE-NOV</w:t>
      </w:r>
    </w:p>
    <w:p>
      <w:r>
        <w:t>Performed Date Time: 21/1/2016 7:30</w:t>
      </w:r>
    </w:p>
    <w:p>
      <w:r>
        <w:t>Line Num: 1</w:t>
      </w:r>
    </w:p>
    <w:p>
      <w:r>
        <w:t>Text:       HISTORY post op REPORT There is very gross cardiomegaly in spite of the projection. Upper lobe veins appear  prominent. There is some haziness of the left costo phrenic angle. Right lung field  unremarkable. There is a left sided surgical drain with its tip over the left heart  shadow. The tips of the pacemaker catheters are projected over the right atrium and  right ventricle.   Known / Minor  Finalised by: &lt;DOCTOR&gt;</w:t>
      </w:r>
    </w:p>
    <w:p>
      <w:r>
        <w:t>Accession Number: 21f09a5e1074a2cf6c7998bf5389b73495a9302872f49ad3e0347ae4f3adb70c</w:t>
      </w:r>
    </w:p>
    <w:p>
      <w:r>
        <w:t>Updated Date Time: 22/1/2016 8:11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