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11673</w:t>
      </w:r>
    </w:p>
    <w:p>
      <w:r>
        <w:t>Visit Number: 0d7405f03e9af3709dce0b3c8f1d68d017b365889c97709c5a738c5b3f1a3539</w:t>
      </w:r>
    </w:p>
    <w:p>
      <w:r>
        <w:t>Masked_PatientID: 11667</w:t>
      </w:r>
    </w:p>
    <w:p>
      <w:r>
        <w:t>Order ID: bdec8d4d6fc353611725db786301b190967e5434476ed5c167f28c0c3a10b871</w:t>
      </w:r>
    </w:p>
    <w:p>
      <w:r>
        <w:t>Order Name: Chest X-ray</w:t>
      </w:r>
    </w:p>
    <w:p>
      <w:r>
        <w:t>Result Item Code: CHE-NOV</w:t>
      </w:r>
    </w:p>
    <w:p>
      <w:r>
        <w:t>Performed Date Time: 02/6/2016 8:18</w:t>
      </w:r>
    </w:p>
    <w:p>
      <w:r>
        <w:t>Line Num: 1</w:t>
      </w:r>
    </w:p>
    <w:p>
      <w:r>
        <w:t>Text:       HISTORY Plse refer to form REPORT  Clinical indication : to rule out PTB for a systemic immunosuppression Heart size and mediastinum are within normal limits.  There is no active lung lesion.   Degenerative changes of the thoracolumbar spine.   Known / Minor  Finalised by: &lt;DOCTOR&gt;</w:t>
      </w:r>
    </w:p>
    <w:p>
      <w:r>
        <w:t>Accession Number: 1154c466df6db6a6a407decd51448e63df8d829dfa823fe675ac7b38d780bf81</w:t>
      </w:r>
    </w:p>
    <w:p>
      <w:r>
        <w:t>Updated Date Time: 02/6/2016 9:17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