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11670</w:t>
      </w:r>
    </w:p>
    <w:p>
      <w:r>
        <w:t>Visit Number: b5dd627a3f9b9f29524ef2466d03ae4b168ad3ca16bec6d797d31259789b2ced</w:t>
      </w:r>
    </w:p>
    <w:p>
      <w:r>
        <w:t>Masked_PatientID: 11667</w:t>
      </w:r>
    </w:p>
    <w:p>
      <w:r>
        <w:t>Order ID: 0e616982b1efcf12500a57b88b3c3de92a89a1766e796c42407a56541186562e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06/5/2019 21:27</w:t>
      </w:r>
    </w:p>
    <w:p>
      <w:r>
        <w:t>Line Num: 1</w:t>
      </w:r>
    </w:p>
    <w:p>
      <w:r>
        <w:t>Text: HISTORY  CHEST PAIN; B 83 REPORT The previous chest radiograph dated 24 May 2018 was reviewed. There is cardiomegaly. Background pulmonary venous congestion, perihilar haziness and Kerley B lines are  suggestive of acute pulmonary oedema. No sizable pleural effusion seen. Report Indicator: May need further action Reported by: &lt;DOCTOR&gt;</w:t>
      </w:r>
    </w:p>
    <w:p>
      <w:r>
        <w:t>Accession Number: 01c280719ed820f6ecbb524328cce313911742707c736c5bd541a60bf9ce376f</w:t>
      </w:r>
    </w:p>
    <w:p>
      <w:r>
        <w:t>Updated Date Time: 07/5/2019 10:41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