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11682</w:t>
      </w:r>
    </w:p>
    <w:p>
      <w:r>
        <w:t>Visit Number: 7e61c7f66a2a88d186829563e998482d90dbd8a906adf6ab3fbfe12222b8a268</w:t>
      </w:r>
    </w:p>
    <w:p>
      <w:r>
        <w:t>Masked_PatientID: 11679</w:t>
      </w:r>
    </w:p>
    <w:p>
      <w:r>
        <w:t>Order ID: a4bf2c3b7223f8c7492529df08627f181f4b9167dc8892ac6850a8ab40e312a3</w:t>
      </w:r>
    </w:p>
    <w:p>
      <w:r>
        <w:t>Order Name: Chest X-ray</w:t>
      </w:r>
    </w:p>
    <w:p>
      <w:r>
        <w:t>Result Item Code: CHE-NOV</w:t>
      </w:r>
    </w:p>
    <w:p>
      <w:r>
        <w:t>Performed Date Time: 02/7/2018 7:15</w:t>
      </w:r>
    </w:p>
    <w:p>
      <w:r>
        <w:t>Line Num: 1</w:t>
      </w:r>
    </w:p>
    <w:p>
      <w:r>
        <w:t>Text:       There is nondescript bi-basal atelectasis.  The heart and mediastinum are unremarkable.   The aorta is unfurled.   Known / Minor Finalised by: &lt;DOCTOR&gt;</w:t>
      </w:r>
    </w:p>
    <w:p>
      <w:r>
        <w:t>Accession Number: 99fa9760e786416efd0d5e7ba1711377ee9e9cca9e957285a486d1bd48c22cba</w:t>
      </w:r>
    </w:p>
    <w:p>
      <w:r>
        <w:t>Updated Date Time: 03/7/2018 4:56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