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11681</w:t>
      </w:r>
    </w:p>
    <w:p>
      <w:r>
        <w:t>Visit Number: 31129b7f899769f300f2804cac2430a3bf2151998ed9d62aaaaa25e64930ea07</w:t>
      </w:r>
    </w:p>
    <w:p>
      <w:r>
        <w:t>Masked_PatientID: 11679</w:t>
      </w:r>
    </w:p>
    <w:p>
      <w:r>
        <w:t>Order ID: 778af97fd94459c470411afebbf14cf1a72796fd85c42483cde828069d9aeecd</w:t>
      </w:r>
    </w:p>
    <w:p>
      <w:r>
        <w:t>Order Name: Chest X-ray</w:t>
      </w:r>
    </w:p>
    <w:p>
      <w:r>
        <w:t>Result Item Code: CHE-NOV</w:t>
      </w:r>
    </w:p>
    <w:p>
      <w:r>
        <w:t>Performed Date Time: 23/8/2016 8:18</w:t>
      </w:r>
    </w:p>
    <w:p>
      <w:r>
        <w:t>Line Num: 1</w:t>
      </w:r>
    </w:p>
    <w:p>
      <w:r>
        <w:t>Text:       HISTORY fever with dry cough REPORT Chest AP sitting. Prior radiograph dated  25/10/2014  was reviewed. Limited assessment of the heart size and lung bases.  Faint haziness noted in the  right lower zone may suggest developing infection or atelectasis.  Clinical correlation  is suggested.  No gross consolidation in the upper and mid zones. No gross effusion.   May need further action Finalised by: &lt;DOCTOR&gt;</w:t>
      </w:r>
    </w:p>
    <w:p>
      <w:r>
        <w:t>Accession Number: 41e32ebc650c3dde742e80a1e913e809ec9464fb254d0726e72b5cfb7bf37538</w:t>
      </w:r>
    </w:p>
    <w:p>
      <w:r>
        <w:t>Updated Date Time: 23/8/2016 20:34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