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11692</w:t>
      </w:r>
    </w:p>
    <w:p>
      <w:r>
        <w:t>Visit Number: 6b82830537630002c1e4492c79cc4723774b40a9669301927e1b8e4eb4be263a</w:t>
      </w:r>
    </w:p>
    <w:p>
      <w:r>
        <w:t>Masked_PatientID: 11690</w:t>
      </w:r>
    </w:p>
    <w:p>
      <w:r>
        <w:t>Order ID: 52b09725b8508e60e0252ac74281640a34a44642af5dae06747bbc1769628940</w:t>
      </w:r>
    </w:p>
    <w:p>
      <w:r>
        <w:t>Order Name: Chest X-ray</w:t>
      </w:r>
    </w:p>
    <w:p>
      <w:r>
        <w:t>Result Item Code: CHE-NOV</w:t>
      </w:r>
    </w:p>
    <w:p>
      <w:r>
        <w:t>Performed Date Time: 28/1/2015 15:50</w:t>
      </w:r>
    </w:p>
    <w:p>
      <w:r>
        <w:t>Line Num: 1</w:t>
      </w:r>
    </w:p>
    <w:p>
      <w:r>
        <w:t>Text:       HISTORY hydropneumothorax - entrapped lung; leucocytosis ? infected emphysema. REPORT  Large right hydropneumothorax with total collapse of the right lung is noted.  Findings  are stable as compared to the previous chest radiograph.  There is pulmonary venous  congestion in the left lung.  A surgical emphysema is seen in the right chest wall.   May need further action Finalised by: &lt;DOCTOR&gt;</w:t>
      </w:r>
    </w:p>
    <w:p>
      <w:r>
        <w:t>Accession Number: f4c2ecbe99f942cd6fe55d3e2e474b4bc1de29ff2f8f3a9b2ff9c6233d36770d</w:t>
      </w:r>
    </w:p>
    <w:p>
      <w:r>
        <w:t>Updated Date Time: 29/1/2015 18:55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