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11708</w:t>
      </w:r>
    </w:p>
    <w:p>
      <w:r>
        <w:t>Visit Number: df52ca33bbf0e4487bfc1058c5fded9f9015dc1afffbedc5db3201a4c8a68de9</w:t>
      </w:r>
    </w:p>
    <w:p>
      <w:r>
        <w:t>Masked_PatientID: 11705</w:t>
      </w:r>
    </w:p>
    <w:p>
      <w:r>
        <w:t>Order ID: d0bbe10592d1e611b9fd84467686aeb7a39a95827ca9adc041de65c9e7616996</w:t>
      </w:r>
    </w:p>
    <w:p>
      <w:r>
        <w:t>Order Name: Chest X-ray</w:t>
      </w:r>
    </w:p>
    <w:p>
      <w:r>
        <w:t>Result Item Code: CHE-NOV</w:t>
      </w:r>
    </w:p>
    <w:p>
      <w:r>
        <w:t>Performed Date Time: 10/4/2018 10:32</w:t>
      </w:r>
    </w:p>
    <w:p>
      <w:r>
        <w:t>Line Num: 1</w:t>
      </w:r>
    </w:p>
    <w:p>
      <w:r>
        <w:t>Text:       HISTORY Admitted for SOB and CP - for evaluation REPORT Comparison radiograph 09/11/2017. Increase noted in the extent of pleural masses seen in the left hemithorax accompanied  by an increase in consolidation in the left mid and lower zones. Cardiac size cannot be accurately assessed in this projection. Right hemithorax appears normal.   May need further action Finalised by: &lt;DOCTOR&gt;</w:t>
      </w:r>
    </w:p>
    <w:p>
      <w:r>
        <w:t>Accession Number: a475349c44e260ec75ea779f55d7bdab58a64588844a3c97afa18f9f99c50ad0</w:t>
      </w:r>
    </w:p>
    <w:p>
      <w:r>
        <w:t>Updated Date Time: 11/4/2018 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