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11716</w:t>
      </w:r>
    </w:p>
    <w:p>
      <w:r>
        <w:t>Visit Number: 1017cfed4a8dd7692a4cbd8e21ec64e6ed2d7bd6a16f3589cba65f2a24dbf7ea</w:t>
      </w:r>
    </w:p>
    <w:p>
      <w:r>
        <w:t>Masked_PatientID: 11711</w:t>
      </w:r>
    </w:p>
    <w:p>
      <w:r>
        <w:t>Order ID: 1ce550b8dd181ebb9a2b15dc8a439fce474d3439f43af7c000c7776524a58593</w:t>
      </w:r>
    </w:p>
    <w:p>
      <w:r>
        <w:t>Order Name: Chest X-ray</w:t>
      </w:r>
    </w:p>
    <w:p>
      <w:r>
        <w:t>Result Item Code: CHE-NOV</w:t>
      </w:r>
    </w:p>
    <w:p>
      <w:r>
        <w:t>Performed Date Time: 13/12/2016 15:51</w:t>
      </w:r>
    </w:p>
    <w:p>
      <w:r>
        <w:t>Line Num: 1</w:t>
      </w:r>
    </w:p>
    <w:p>
      <w:r>
        <w:t>Text:       HISTORY PFO REPORT Comparison made with previous radiograph 08/12/2016. The heart size is at the upper limit of normal.  There is unfolding of the thoracic  aorta. The lungs are clear of active disease.  No sizeable pleuraleffusion is detected.   Known / Minor  Finalised by: &lt;DOCTOR&gt;</w:t>
      </w:r>
    </w:p>
    <w:p>
      <w:r>
        <w:t>Accession Number: 445ff92ca79303aa32f1b3b130afabfb359263272cb54bc57e3d28afba34d42a</w:t>
      </w:r>
    </w:p>
    <w:p>
      <w:r>
        <w:t>Updated Date Time: 14/12/2016 17:14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