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11744</w:t>
      </w:r>
    </w:p>
    <w:p>
      <w:r>
        <w:t>Visit Number: c7bad61de6a86252604ba58bec3e4affee553c86c1cd078cd87c3e0243dd3d32</w:t>
      </w:r>
    </w:p>
    <w:p>
      <w:r>
        <w:t>Masked_PatientID: 11730</w:t>
      </w:r>
    </w:p>
    <w:p>
      <w:r>
        <w:t>Order ID: 7d8bd9dfac4e5eb36610614f6dce97bb2db61819d28ada235d34621672b201ba</w:t>
      </w:r>
    </w:p>
    <w:p>
      <w:r>
        <w:t>Order Name: Chest X-ray</w:t>
      </w:r>
    </w:p>
    <w:p>
      <w:r>
        <w:t>Result Item Code: CHE-NOV</w:t>
      </w:r>
    </w:p>
    <w:p>
      <w:r>
        <w:t>Performed Date Time: 11/10/2016 12:20</w:t>
      </w:r>
    </w:p>
    <w:p>
      <w:r>
        <w:t>Line Num: 1</w:t>
      </w:r>
    </w:p>
    <w:p>
      <w:r>
        <w:t>Text:       HISTORY cough with difficulty breathing  decreased breath sounds right side lung REPORT  A moderate right pleural effusion is noted with collapse - consolidation of the  right lung middle and lower lobes. A focal opacity in the right mid to lower zone  may represent encysted fluid within the fissure.  Suggest right lateral radiograph  or close follow-up radiographs. The left lung is grossly clear.   Further action or early intervention required Finalised by: &lt;DOCTOR&gt;</w:t>
      </w:r>
    </w:p>
    <w:p>
      <w:r>
        <w:t>Accession Number: 718b39befda4425b80f67d186ffd252ca8085481f84ffa1b6fe81fbe5cd19979</w:t>
      </w:r>
    </w:p>
    <w:p>
      <w:r>
        <w:t>Updated Date Time: 11/10/2016 14:45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