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11761</w:t>
      </w:r>
    </w:p>
    <w:p>
      <w:r>
        <w:t>Visit Number: f664b0c61b63d287d717530bf2d7ec64fce3494e6cf9d4adb2382548d425555c</w:t>
      </w:r>
    </w:p>
    <w:p>
      <w:r>
        <w:t>Masked_PatientID: 11756</w:t>
      </w:r>
    </w:p>
    <w:p>
      <w:r>
        <w:t>Order ID: bb9ab63d75a0142bc551b8a55049d38e4c29ee28ff3e4f3bc92e673dc7cae916</w:t>
      </w:r>
    </w:p>
    <w:p>
      <w:r>
        <w:t>Order Name: Chest X-ray, Erect</w:t>
      </w:r>
    </w:p>
    <w:p>
      <w:r>
        <w:t>Result Item Code: CHE-ER</w:t>
      </w:r>
    </w:p>
    <w:p>
      <w:r>
        <w:t>Performed Date Time: 02/2/2017 13:17</w:t>
      </w:r>
    </w:p>
    <w:p>
      <w:r>
        <w:t>Line Num: 1</w:t>
      </w:r>
    </w:p>
    <w:p>
      <w:r>
        <w:t>Text:       HISTORY To assess increased shadowing in the right para cardiac region/lung base seen on  recent CXR; ESRF on HD (2,4,6); s/p Rt BKA REPORT  The heart is slightly enlarged.  Lung bases are difficult to assess due to suboptimal  inspiratory effort.  No focal consolidation is seen in the visualised lungs.    Known / Minor  Finalised by: &lt;DOCTOR&gt;</w:t>
      </w:r>
    </w:p>
    <w:p>
      <w:r>
        <w:t>Accession Number: 3b90156633f8aa6e1c23950b029a2d2a4185877a088be72ca175449a45867d31</w:t>
      </w:r>
    </w:p>
    <w:p>
      <w:r>
        <w:t>Updated Date Time: 02/2/2017 15:17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