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11787</w:t>
      </w:r>
    </w:p>
    <w:p>
      <w:r>
        <w:t>Visit Number: 85f07e4bca301693e4394b8bc6e34e3ee26edf0e4b9d3ae1f63e58c26fd66e72</w:t>
      </w:r>
    </w:p>
    <w:p>
      <w:r>
        <w:t>Masked_PatientID: 11778</w:t>
      </w:r>
    </w:p>
    <w:p>
      <w:r>
        <w:t>Order ID: d56f7eb94d7edf90b92f796b6961839062d7006235fe80199ae866d81e1bfeaf</w:t>
      </w:r>
    </w:p>
    <w:p>
      <w:r>
        <w:t>Order Name: Chest X-ray</w:t>
      </w:r>
    </w:p>
    <w:p>
      <w:r>
        <w:t>Result Item Code: CHE-NOV</w:t>
      </w:r>
    </w:p>
    <w:p>
      <w:r>
        <w:t>Performed Date Time: 10/2/2018 23:10</w:t>
      </w:r>
    </w:p>
    <w:p>
      <w:r>
        <w:t>Line Num: 1</w:t>
      </w:r>
    </w:p>
    <w:p>
      <w:r>
        <w:t>Text:       HISTORY post L IJ vasc cath insertion REPORT  Mobile supine film Comparison study:  10 February 2018, performed at 09:51 a.m. Left internal jugular central line has been inserted and the tip is at the cavoatrial  junction.  Intra-aortic balloon pump is no longer seen. The heart is enlarged.  Right pleural effusion is still present and there is patchy  consolidation in the left mid zone.   May need further action Finalised by: &lt;DOCTOR&gt;</w:t>
      </w:r>
    </w:p>
    <w:p>
      <w:r>
        <w:t>Accession Number: 4bb2759be3c25b6d31aaf472ec4c96abe88f2282764e852cbcbe99e0d08f2d3e</w:t>
      </w:r>
    </w:p>
    <w:p>
      <w:r>
        <w:t>Updated Date Time: 12/2/2018 17:34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