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11799</w:t>
      </w:r>
    </w:p>
    <w:p>
      <w:r>
        <w:t>Visit Number: 85f07e4bca301693e4394b8bc6e34e3ee26edf0e4b9d3ae1f63e58c26fd66e72</w:t>
      </w:r>
    </w:p>
    <w:p>
      <w:r>
        <w:t>Masked_PatientID: 11778</w:t>
      </w:r>
    </w:p>
    <w:p>
      <w:r>
        <w:t>Order ID: 6a5715833b3ea6641f857c88c404a4bded240a7821ebf4da971b09af31a2510a</w:t>
      </w:r>
    </w:p>
    <w:p>
      <w:r>
        <w:t>Order Name: Chest X-ray</w:t>
      </w:r>
    </w:p>
    <w:p>
      <w:r>
        <w:t>Result Item Code: CHE-NOV</w:t>
      </w:r>
    </w:p>
    <w:p>
      <w:r>
        <w:t>Performed Date Time: 19/2/2018 18:57</w:t>
      </w:r>
    </w:p>
    <w:p>
      <w:r>
        <w:t>Line Num: 1</w:t>
      </w:r>
    </w:p>
    <w:p>
      <w:r>
        <w:t>Text:       The ET tube tip is roughly 2.1 cm from the carina.  Post-CABG.  The heart is enlarged.   There is no major pulmonary abnormality.  The right IJ catheter, NG tube and left  chest tube are unchanged.  The tip of the IA balloon is at the upper end of the descending  TA.   The aorta is unfurled.   Known / Minor  Finalised by: &lt;DOCTOR&gt;</w:t>
      </w:r>
    </w:p>
    <w:p>
      <w:r>
        <w:t>Accession Number: 35620c17486903b90827fbc2a931897be09aaebd7dae8ec5e611b4f1828156ea</w:t>
      </w:r>
    </w:p>
    <w:p>
      <w:r>
        <w:t>Updated Date Time: 20/2/2018 11:20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