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Row 11805</w:t>
      </w:r>
    </w:p>
    <w:p>
      <w:r>
        <w:t>Visit Number: 85f07e4bca301693e4394b8bc6e34e3ee26edf0e4b9d3ae1f63e58c26fd66e72</w:t>
      </w:r>
    </w:p>
    <w:p>
      <w:r>
        <w:t>Masked_PatientID: 11778</w:t>
      </w:r>
    </w:p>
    <w:p>
      <w:r>
        <w:t>Order ID: 89c901bfafcc94ba772c01f6e2fe7af3c4f4df547afb03f7518a969b92920322</w:t>
      </w:r>
    </w:p>
    <w:p>
      <w:r>
        <w:t>Order Name: Chest X-ray</w:t>
      </w:r>
    </w:p>
    <w:p>
      <w:r>
        <w:t>Result Item Code: CHE-NOV</w:t>
      </w:r>
    </w:p>
    <w:p>
      <w:r>
        <w:t>Performed Date Time: 24/2/2018 9:25</w:t>
      </w:r>
    </w:p>
    <w:p>
      <w:r>
        <w:t>Line Num: 1</w:t>
      </w:r>
    </w:p>
    <w:p>
      <w:r>
        <w:t>Text:       HISTORY check fluid status REPORT  ETT, right and left central venous lines, I A B P and nasogastric tube appear to  be in satisfactory positions.  Single lead pacemaker, left chest tube and sternotomy  wires noted.  There is cardiomegaly.  Mild pulmonary venous congestion is present.   There is a small left pleural effusion.  Ground-glass changes are noted in the retrocardiac  left lower zone.  Findings are largely stable as compared to the previous radiograph.   Known / Minor  Finalised by: &lt;DOCTOR&gt;</w:t>
      </w:r>
    </w:p>
    <w:p>
      <w:r>
        <w:t>Accession Number: 959fd300260534684e912eeb4e84a9f0ce05322c31342594873a0275c8cbc2f5</w:t>
      </w:r>
    </w:p>
    <w:p>
      <w:r>
        <w:t>Updated Date Time: 25/2/2018 5:26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