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11811</w:t>
      </w:r>
    </w:p>
    <w:p>
      <w:r>
        <w:t>Visit Number: b3b8c9f1d0627eee636e635537183121abfe43249e811faeedfc410445974f16</w:t>
      </w:r>
    </w:p>
    <w:p>
      <w:r>
        <w:t>Masked_PatientID: 11809</w:t>
      </w:r>
    </w:p>
    <w:p>
      <w:r>
        <w:t>Order ID: f2a45952a0947912cedc3e4e2fcb4bf4bb2bc811087aa8fa11049c4b232632a3</w:t>
      </w:r>
    </w:p>
    <w:p>
      <w:r>
        <w:t>Order Name: Chest X-ray, Erect</w:t>
      </w:r>
    </w:p>
    <w:p>
      <w:r>
        <w:t>Result Item Code: CHE-ER</w:t>
      </w:r>
    </w:p>
    <w:p>
      <w:r>
        <w:t>Performed Date Time: 17/1/2017 10:11</w:t>
      </w:r>
    </w:p>
    <w:p>
      <w:r>
        <w:t>Line Num: 1</w:t>
      </w:r>
    </w:p>
    <w:p>
      <w:r>
        <w:t>Text:       HISTORY Esophageal mass with enlarged paratracheal and supraclavicular LN for investigation REPORT  There is a finding of the right upper mediastinum which is in keeping with the known  enlarged to a paratracheal node.  Blunting ofthe right costophrenic angle in keeping  with effusion noted.  No focal active lung lesion is seen.    May need further action Finalised by: &lt;DOCTOR&gt;</w:t>
      </w:r>
    </w:p>
    <w:p>
      <w:r>
        <w:t>Accession Number: 8138286f1fc21a5e40d9b79eb0eee8d0088c9c01ef53acaf74ed0d54bc193db1</w:t>
      </w:r>
    </w:p>
    <w:p>
      <w:r>
        <w:t>Updated Date Time: 17/1/2017 12:37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