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11828</w:t>
      </w:r>
    </w:p>
    <w:p>
      <w:r>
        <w:t>Visit Number: 2ab863573e2a2bbe5921e84d3315376a4dbd4dbbd70c226fb621b923a5c839ce</w:t>
      </w:r>
    </w:p>
    <w:p>
      <w:r>
        <w:t>Masked_PatientID: 11809</w:t>
      </w:r>
    </w:p>
    <w:p>
      <w:r>
        <w:t>Order ID: 0b2a5052bc1e69379ecfb5f9d483777301d686e0b7d5669904beb72bc02c0040</w:t>
      </w:r>
    </w:p>
    <w:p>
      <w:r>
        <w:t>Order Name: Chest X-ray, Erect</w:t>
      </w:r>
    </w:p>
    <w:p>
      <w:r>
        <w:t>Result Item Code: CHE-ER</w:t>
      </w:r>
    </w:p>
    <w:p>
      <w:r>
        <w:t>Performed Date Time: 30/4/2017 5:55</w:t>
      </w:r>
    </w:p>
    <w:p>
      <w:r>
        <w:t>Line Num: 1</w:t>
      </w:r>
    </w:p>
    <w:p>
      <w:r>
        <w:t>Text:       HISTORY post intubation for Type 1 resp failure; NGT reinsertion; PTCL REPORT Compared with prior radiograph done a few hours earlier, on 29/04/17 at 23:32hrs. Interval intubation, with tip of the endotracheal tube about 1.8 cm proximal to carina. The rest of the findings are grossly unchanged.   Known / Minor  Finalised by: &lt;DOCTOR&gt;</w:t>
      </w:r>
    </w:p>
    <w:p>
      <w:r>
        <w:t>Accession Number: 62570b950a59b9e64a09f9b0e64485136930c28b2d4fb4019556b9c3f05b6292</w:t>
      </w:r>
    </w:p>
    <w:p>
      <w:r>
        <w:t>Updated Date Time: 30/4/2017 15:31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