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11841</w:t>
      </w:r>
    </w:p>
    <w:p>
      <w:r>
        <w:t>Visit Number: 24f0b26dbbd0aab86efd58113c76771cd4f3c5514704af70f773fc0a58f2cc80</w:t>
      </w:r>
    </w:p>
    <w:p>
      <w:r>
        <w:t>Masked_PatientID: 11835</w:t>
      </w:r>
    </w:p>
    <w:p>
      <w:r>
        <w:t>Order ID: 5cbca0a9e4fee089b61e3e3832b6eca3a1d1abefb5695d3a88002975027155e4</w:t>
      </w:r>
    </w:p>
    <w:p>
      <w:r>
        <w:t>Order Name: Chest X-ray, Erect</w:t>
      </w:r>
    </w:p>
    <w:p>
      <w:r>
        <w:t>Result Item Code: CHE-ER</w:t>
      </w:r>
    </w:p>
    <w:p>
      <w:r>
        <w:t>Performed Date Time: 08/5/2020 21:20</w:t>
      </w:r>
    </w:p>
    <w:p>
      <w:r>
        <w:t>Line Num: 1</w:t>
      </w:r>
    </w:p>
    <w:p>
      <w:r>
        <w:t>Text: HISTORY  cough REPORT The previous chest radiograph performed 12 April 2019 is reviewed. The heart size is normal. There is no consolidation or pleural effusion. Report Indicator: Known / Minor Finalised by: &lt;DOCTOR&gt;</w:t>
      </w:r>
    </w:p>
    <w:p>
      <w:r>
        <w:t>Accession Number: f8fbc40618899df25bfa43105201bcdc8b7f00d3e0d69d8b0abd1890e45972d4</w:t>
      </w:r>
    </w:p>
    <w:p>
      <w:r>
        <w:t>Updated Date Time: 08/5/2020 21:43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