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11837</w:t>
      </w:r>
    </w:p>
    <w:p>
      <w:r>
        <w:t>Visit Number: 14dc54559c3d4eee894c53c87baca31742cd370a8335f5072a4992237afb13da</w:t>
      </w:r>
    </w:p>
    <w:p>
      <w:r>
        <w:t>Masked_PatientID: 11835</w:t>
      </w:r>
    </w:p>
    <w:p>
      <w:r>
        <w:t>Order ID: 06ef02447134bf64ac5d637cd2ad8f7887c31441739e8fa5049f744a4c0b43c1</w:t>
      </w:r>
    </w:p>
    <w:p>
      <w:r>
        <w:t>Order Name: Chest X-ray</w:t>
      </w:r>
    </w:p>
    <w:p>
      <w:r>
        <w:t>Result Item Code: CHE-NOV</w:t>
      </w:r>
    </w:p>
    <w:p>
      <w:r>
        <w:t>Performed Date Time: 27/4/2017 11:34</w:t>
      </w:r>
    </w:p>
    <w:p>
      <w:r>
        <w:t>Line Num: 1</w:t>
      </w:r>
    </w:p>
    <w:p>
      <w:r>
        <w:t>Text:       HISTORY HTN Urgency REPORT Comparison is made with the previous chest radiograph dated 07/01/2017.  The heart size is normal. No pleural effusion or consolidation. Degenerative changes  of the spine are noted.    Normal Reported by: &lt;DOCTOR&gt;</w:t>
      </w:r>
    </w:p>
    <w:p>
      <w:r>
        <w:t>Accession Number: aaa6f85463b527c8d22ba2a699114f3c392f21fd5e2162c90bbd5e90196e6e93</w:t>
      </w:r>
    </w:p>
    <w:p>
      <w:r>
        <w:t>Updated Date Time: 27/4/2017 18:52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