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11901</w:t>
      </w:r>
    </w:p>
    <w:p>
      <w:r>
        <w:t>Visit Number: 75e1f220dac390fbb0ba8041ddb0e36e904dc8995d135473175d8b9dda25a4c5</w:t>
      </w:r>
    </w:p>
    <w:p>
      <w:r>
        <w:t>Masked_PatientID: 11875</w:t>
      </w:r>
    </w:p>
    <w:p>
      <w:r>
        <w:t>Order ID: 7f211dcd8c67881cf841b307284bdbe75eea7dc72303996fcf9f75c102a94fef</w:t>
      </w:r>
    </w:p>
    <w:p>
      <w:r>
        <w:t>Order Name: Chest X-ray</w:t>
      </w:r>
    </w:p>
    <w:p>
      <w:r>
        <w:t>Result Item Code: CHE-NOV</w:t>
      </w:r>
    </w:p>
    <w:p>
      <w:r>
        <w:t>Performed Date Time: 03/8/2017 13:47</w:t>
      </w:r>
    </w:p>
    <w:p>
      <w:r>
        <w:t>Line Num: 1</w:t>
      </w:r>
    </w:p>
    <w:p>
      <w:r>
        <w:t>Text:       HISTORY left effusion follow up REPORT  The heart size is slightly enlarged. Atelectasis is seen in the left lower zone. No consolidation is noted. The left costophrenic angle is slightly blunted which could be due to small effusion  or pleural thickening.   Known / Minor  Finalised by: &lt;DOCTOR&gt;</w:t>
      </w:r>
    </w:p>
    <w:p>
      <w:r>
        <w:t>Accession Number: 2d55cc3a47a279e32d81428138a2548a47d6b4332761ef0ef99e9981f49bcda1</w:t>
      </w:r>
    </w:p>
    <w:p>
      <w:r>
        <w:t>Updated Date Time: 03/8/2017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