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11883</w:t>
      </w:r>
    </w:p>
    <w:p>
      <w:r>
        <w:t>Visit Number: 940f64a63e4855fcea88b8b6c6dbb3b487280b1e3599aba49640f9f36eeb560e</w:t>
      </w:r>
    </w:p>
    <w:p>
      <w:r>
        <w:t>Masked_PatientID: 11875</w:t>
      </w:r>
    </w:p>
    <w:p>
      <w:r>
        <w:t>Order ID: fd2a27efa1223e0efb8e7553df35b7c095d0d56b21aea75cd7f8e5b9051a4686</w:t>
      </w:r>
    </w:p>
    <w:p>
      <w:r>
        <w:t>Order Name: Chest X-ray</w:t>
      </w:r>
    </w:p>
    <w:p>
      <w:r>
        <w:t>Result Item Code: CHE-NOV</w:t>
      </w:r>
    </w:p>
    <w:p>
      <w:r>
        <w:t>Performed Date Time: 19/9/2016 14:32</w:t>
      </w:r>
    </w:p>
    <w:p>
      <w:r>
        <w:t>Line Num: 1</w:t>
      </w:r>
    </w:p>
    <w:p>
      <w:r>
        <w:t>Text:       HISTORY hemopneumothorax post TBLB, had chest tube inserted chest tube clamped today at 9am for reassessment of PTx 4hrs post clamping REPORT  Tip of the left chest tube is projected over the lower zone medially at the level  of T9-T10. There is no significant pneumothorax. The heart appears enlarged.  Patchy ground-glass and alveolar infiltrates are seen  in both lungs.  There is a small left pleural effusion - haemothorax.   Known / Minor  Finalised by: &lt;DOCTOR&gt;</w:t>
      </w:r>
    </w:p>
    <w:p>
      <w:r>
        <w:t>Accession Number: feec31d248947d625496e68dab0b4ee3a2f6b6fa41d5ac2471ca0db2c176eccd</w:t>
      </w:r>
    </w:p>
    <w:p>
      <w:r>
        <w:t>Updated Date Time: 20/9/2016 21:07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