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11910</w:t>
      </w:r>
    </w:p>
    <w:p>
      <w:r>
        <w:t>Visit Number: 173a4c690256892bc994d5a285427b35116aeebcbc10fbfd4c99f6092b15dc32</w:t>
      </w:r>
    </w:p>
    <w:p>
      <w:r>
        <w:t>Masked_PatientID: 11904</w:t>
      </w:r>
    </w:p>
    <w:p>
      <w:r>
        <w:t>Order ID: 77aabb03241038a005bd84807ff0c94ac2c1feb3880a757bca33ad7b7fb5458c</w:t>
      </w:r>
    </w:p>
    <w:p>
      <w:r>
        <w:t>Order Name: Chest X-ray</w:t>
      </w:r>
    </w:p>
    <w:p>
      <w:r>
        <w:t>Result Item Code: CHE-NOV</w:t>
      </w:r>
    </w:p>
    <w:p>
      <w:r>
        <w:t>Performed Date Time: 28/7/2016 0:35</w:t>
      </w:r>
    </w:p>
    <w:p>
      <w:r>
        <w:t>Line Num: 1</w:t>
      </w:r>
    </w:p>
    <w:p>
      <w:r>
        <w:t>Text:       HISTORY girgling sound heard in the chest, ?ngt malposition vs. phlegm transmitted sound REPORT  Chest X-ray: mobile AP sitting Comparison with Chest X-ray: on 20/07/16. The heart size cannot be accurately assessed in mobile film. There is calcification  at arch of the aorta.  There are patchy areas of haziness in the right upper and  lower lobe and left mid zone due to consolidation likely infection.  No gross pleural  effusion  is seen.  The tip of feeding tube is in fundal region of stomach.  May need further action Finalised by: &lt;DOCTOR&gt;</w:t>
      </w:r>
    </w:p>
    <w:p>
      <w:r>
        <w:t>Accession Number: a12088a2fe09faf2f32af7853686ef18531e21cb299804ff9fc2ee8db5f74cef</w:t>
      </w:r>
    </w:p>
    <w:p>
      <w:r>
        <w:t>Updated Date Time: 28/7/2016 9:29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