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11936</w:t>
      </w:r>
    </w:p>
    <w:p>
      <w:r>
        <w:t>Visit Number: 69b1a100f9116f64b1e78ae19071055451a98e88acb352c584f643e5000cc3c7</w:t>
      </w:r>
    </w:p>
    <w:p>
      <w:r>
        <w:t>Masked_PatientID: 11923</w:t>
      </w:r>
    </w:p>
    <w:p>
      <w:r>
        <w:t>Order ID: 754e6d6262703a16af35181a8575b6a62db933b899b6a43204dffa513c1a348d</w:t>
      </w:r>
    </w:p>
    <w:p>
      <w:r>
        <w:t>Order Name: Chest X-ray</w:t>
      </w:r>
    </w:p>
    <w:p>
      <w:r>
        <w:t>Result Item Code: CHE-NOV</w:t>
      </w:r>
    </w:p>
    <w:p>
      <w:r>
        <w:t>Performed Date Time: 02/4/2017 18:47</w:t>
      </w:r>
    </w:p>
    <w:p>
      <w:r>
        <w:t>Line Num: 1</w:t>
      </w:r>
    </w:p>
    <w:p>
      <w:r>
        <w:t>Text:       HISTORY follow up on pleural effusion REPORT It is difficult to accurately assess the cardiac size as this is an AP projection.  There is hazy opacification of the left lung base due to pleural fluid and underlying  consolidation.Appearance not significantly changed since the previous film of 2/4/17  (6:32 am). The tip of the CVP line is projected over the superior vena cava.   Known / Minor  Finalised by: &lt;DOCTOR&gt;</w:t>
      </w:r>
    </w:p>
    <w:p>
      <w:r>
        <w:t>Accession Number: 985a81e0ed492b91425f2c075e26242f80cca0e4432734465bbffa4111a700ac</w:t>
      </w:r>
    </w:p>
    <w:p>
      <w:r>
        <w:t>Updated Date Time: 04/4/2017 8:57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