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11950</w:t>
      </w:r>
    </w:p>
    <w:p>
      <w:r>
        <w:t>Visit Number: e3e5fb3c2929d5f7646ea78108798254ae226514188c9a06da857542a2f8eca1</w:t>
      </w:r>
    </w:p>
    <w:p>
      <w:r>
        <w:t>Masked_PatientID: 11948</w:t>
      </w:r>
    </w:p>
    <w:p>
      <w:r>
        <w:t>Order ID: 3bbe78a3d4599597049c8ac2d0cd64131f385adae8f84877b50c2cdad47c74b6</w:t>
      </w:r>
    </w:p>
    <w:p>
      <w:r>
        <w:t>Order Name: Chest X-ray</w:t>
      </w:r>
    </w:p>
    <w:p>
      <w:r>
        <w:t>Result Item Code: CHE-NOV</w:t>
      </w:r>
    </w:p>
    <w:p>
      <w:r>
        <w:t>Performed Date Time: 09/8/2017 10:55</w:t>
      </w:r>
    </w:p>
    <w:p>
      <w:r>
        <w:t>Line Num: 1</w:t>
      </w:r>
    </w:p>
    <w:p>
      <w:r>
        <w:t>Text:       HISTORY post femoral cvc insertion REPORT  Compared with radiograph 7 August 2017. Tip of endotracheal tube is satisfactory.  Feeding tube appears coiled up in the  stomach. Interval insertion of femoral C V C with the tip at thelevel of the T6. Heart size is not accurately accessed in this projection.  No consolidation or pleural  effusion.   Known / Minor  Finalised by: &lt;DOCTOR&gt;</w:t>
      </w:r>
    </w:p>
    <w:p>
      <w:r>
        <w:t>Accession Number: 74cfc65ab48ace8f847348efdb6caa79fa77832458c735fa89ef93c6cc793751</w:t>
      </w:r>
    </w:p>
    <w:p>
      <w:r>
        <w:t>Updated Date Time: 09/8/2017 11:51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