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11968</w:t>
      </w:r>
    </w:p>
    <w:p>
      <w:r>
        <w:t>Visit Number: c5db6b7985b447dad95bc01294f388ee67c64384375d9702f3e617c6e6923ff8</w:t>
      </w:r>
    </w:p>
    <w:p>
      <w:r>
        <w:t>Masked_PatientID: 11967</w:t>
      </w:r>
    </w:p>
    <w:p>
      <w:r>
        <w:t>Order ID: 33df65f24a510ddbb0525e794721fb692bfffa21d9c3fb999394a2d54f355915</w:t>
      </w:r>
    </w:p>
    <w:p>
      <w:r>
        <w:t>Order Name: Chest X-ray</w:t>
      </w:r>
    </w:p>
    <w:p>
      <w:r>
        <w:t>Result Item Code: CHE-NOV</w:t>
      </w:r>
    </w:p>
    <w:p>
      <w:r>
        <w:t>Performed Date Time: 25/8/2015 14:38</w:t>
      </w:r>
    </w:p>
    <w:p>
      <w:r>
        <w:t>Line Num: 1</w:t>
      </w:r>
    </w:p>
    <w:p>
      <w:r>
        <w:t>Text:       HISTORY post IJ CVP insertion. REPORT  The heart size is enlarged and the lung fields are congested. Patchy airspace shadows are seen in the perihilar regions. Right pleural effusion is noted. The aorta is unfolded. The ETT and central venous lines are satisfactory in position.   May need further action Finalised by: &lt;DOCTOR&gt;</w:t>
      </w:r>
    </w:p>
    <w:p>
      <w:r>
        <w:t>Accession Number: aecc03e39fce566a09e1ade85f9f20831206c5e200d2a738abc1aec40d842d7a</w:t>
      </w:r>
    </w:p>
    <w:p>
      <w:r>
        <w:t>Updated Date Time: 26/8/2015 10:07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