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11988</w:t>
      </w:r>
    </w:p>
    <w:p>
      <w:r>
        <w:t>Visit Number: dc050a3dba4a0449912ccf497ab61d034a061199a9f79d476017019618ef4d9f</w:t>
      </w:r>
    </w:p>
    <w:p>
      <w:r>
        <w:t>Masked_PatientID: 11985</w:t>
      </w:r>
    </w:p>
    <w:p>
      <w:r>
        <w:t>Order ID: bc886b18560cd325e01edebe2ee9fe28053e766d54fc9627ddaccb1d759f0bb4</w:t>
      </w:r>
    </w:p>
    <w:p>
      <w:r>
        <w:t>Order Name: Chest X-ray</w:t>
      </w:r>
    </w:p>
    <w:p>
      <w:r>
        <w:t>Result Item Code: CHE-NOV</w:t>
      </w:r>
    </w:p>
    <w:p>
      <w:r>
        <w:t>Performed Date Time: 03/4/2019 16:17</w:t>
      </w:r>
    </w:p>
    <w:p>
      <w:r>
        <w:t>Line Num: 1</w:t>
      </w:r>
    </w:p>
    <w:p>
      <w:r>
        <w:t>Text: HISTORY  post HD REPORT Chest X-ray: AP sitting Mediastinal vascular clips are seen. Heart appears enlarged despite the AP projection. Bilateral hilar prominence is seen, likely vascular. Airspace changes are seen in  the right lung suspicious for active infection. Right lower lobe and middle lobe  atelectatic changes are seen. Bilateral pleural effusions are seen. Report Indicator: May need further action Finalised by: &lt;DOCTOR&gt;</w:t>
      </w:r>
    </w:p>
    <w:p>
      <w:r>
        <w:t>Accession Number: 9ed2daa92897b575d7cf03a377b19e0458da40b93ef5f47cbc5d6f71aa939e6f</w:t>
      </w:r>
    </w:p>
    <w:p>
      <w:r>
        <w:t>Updated Date Time: 04/4/2019 15:01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